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2C17" w14:textId="586D8B59" w:rsidR="00E12D95" w:rsidRDefault="008D4E96" w:rsidP="00E12D95">
      <w:pPr>
        <w:jc w:val="center"/>
        <w:rPr>
          <w:b/>
          <w:bCs/>
        </w:rPr>
      </w:pPr>
      <w:r>
        <w:rPr>
          <w:b/>
          <w:bCs/>
        </w:rPr>
        <w:t>Specialty Mental Healthy Services Fiscal Overview</w:t>
      </w:r>
    </w:p>
    <w:p w14:paraId="1120289F" w14:textId="77777777" w:rsidR="00E12D95" w:rsidRPr="00E12D95" w:rsidRDefault="00E12D95" w:rsidP="00E12D95">
      <w:pPr>
        <w:jc w:val="center"/>
        <w:rPr>
          <w:b/>
          <w:bCs/>
        </w:rPr>
      </w:pPr>
    </w:p>
    <w:p w14:paraId="30A4306C" w14:textId="77777777" w:rsidR="00E12D95" w:rsidRPr="00E12D95" w:rsidRDefault="00E12D95" w:rsidP="00E12D95">
      <w:pPr>
        <w:rPr>
          <w:b/>
          <w:bCs/>
        </w:rPr>
      </w:pPr>
      <w:r w:rsidRPr="00E12D95">
        <w:rPr>
          <w:b/>
          <w:bCs/>
        </w:rPr>
        <w:t>IGT (Intergovernmental Transfer) Funding for SMHS Claims</w:t>
      </w:r>
    </w:p>
    <w:p w14:paraId="25E27B19" w14:textId="77777777" w:rsidR="00E12D95" w:rsidRPr="00E12D95" w:rsidRDefault="00E12D95" w:rsidP="00E12D95">
      <w:pPr>
        <w:numPr>
          <w:ilvl w:val="0"/>
          <w:numId w:val="2"/>
        </w:numPr>
      </w:pPr>
      <w:r w:rsidRPr="00E12D95">
        <w:t>Funding provided to the state (July–February): $5,887,428</w:t>
      </w:r>
    </w:p>
    <w:p w14:paraId="0F7E5512" w14:textId="445C4BA5" w:rsidR="00E12D95" w:rsidRPr="00E12D95" w:rsidRDefault="00E12D95" w:rsidP="006C619A">
      <w:pPr>
        <w:numPr>
          <w:ilvl w:val="0"/>
          <w:numId w:val="2"/>
        </w:numPr>
      </w:pPr>
      <w:r w:rsidRPr="00E12D95">
        <w:t>Payments received from the state (July–February): $4,909,069</w:t>
      </w:r>
    </w:p>
    <w:p w14:paraId="1DA2CED8" w14:textId="77777777" w:rsidR="00E12D95" w:rsidRPr="00E12D95" w:rsidRDefault="00E12D95" w:rsidP="00E12D95">
      <w:pPr>
        <w:rPr>
          <w:b/>
          <w:bCs/>
        </w:rPr>
      </w:pPr>
      <w:r w:rsidRPr="00E12D95">
        <w:rPr>
          <w:b/>
          <w:bCs/>
        </w:rPr>
        <w:t>Medi-Cal Funding Overview</w:t>
      </w:r>
    </w:p>
    <w:p w14:paraId="09E5E673" w14:textId="7FA27849" w:rsidR="00E12D95" w:rsidRPr="00E12D95" w:rsidRDefault="00E12D95" w:rsidP="00E12D95">
      <w:pPr>
        <w:numPr>
          <w:ilvl w:val="0"/>
          <w:numId w:val="3"/>
        </w:numPr>
      </w:pPr>
      <w:r w:rsidRPr="00E12D95">
        <w:t>Medi-Cal funding receivable (from EHR): $</w:t>
      </w:r>
      <w:r w:rsidR="00F179FA">
        <w:t>15,182,628</w:t>
      </w:r>
    </w:p>
    <w:p w14:paraId="53C6832C" w14:textId="250EB057" w:rsidR="00E12D95" w:rsidRPr="00E12D95" w:rsidRDefault="00E12D95" w:rsidP="00E12D95">
      <w:pPr>
        <w:numPr>
          <w:ilvl w:val="0"/>
          <w:numId w:val="3"/>
        </w:numPr>
      </w:pPr>
      <w:r w:rsidRPr="00E12D95">
        <w:t xml:space="preserve">Medi-Cal funding received as of </w:t>
      </w:r>
      <w:r w:rsidR="00F179FA">
        <w:t>February</w:t>
      </w:r>
      <w:r w:rsidRPr="00E12D95">
        <w:t>: $</w:t>
      </w:r>
      <w:r w:rsidR="00F179FA">
        <w:t>14,515,246</w:t>
      </w:r>
    </w:p>
    <w:p w14:paraId="01A30E13" w14:textId="164ADCA7" w:rsidR="00E12D95" w:rsidRDefault="00E12D95" w:rsidP="00E12D95">
      <w:pPr>
        <w:numPr>
          <w:ilvl w:val="0"/>
          <w:numId w:val="3"/>
        </w:numPr>
      </w:pPr>
      <w:r w:rsidRPr="00E12D95">
        <w:t>Outstanding MH Medi-Cal funding: $</w:t>
      </w:r>
      <w:r w:rsidR="00F179FA">
        <w:t>667,382</w:t>
      </w:r>
      <w:r w:rsidRPr="00E12D95">
        <w:rPr>
          <w:b/>
          <w:bCs/>
        </w:rPr>
        <w:t>*</w:t>
      </w:r>
    </w:p>
    <w:p w14:paraId="56716CB3" w14:textId="50FFB714" w:rsidR="00E12D95" w:rsidRDefault="00E12D95" w:rsidP="0056725D">
      <w:pPr>
        <w:ind w:left="1440"/>
        <w:rPr>
          <w:i/>
          <w:iCs/>
        </w:rPr>
      </w:pPr>
      <w:r w:rsidRPr="00E12D95">
        <w:rPr>
          <w:b/>
          <w:bCs/>
          <w:highlight w:val="yellow"/>
        </w:rPr>
        <w:t>*</w:t>
      </w:r>
      <w:r w:rsidRPr="00E12D95">
        <w:rPr>
          <w:i/>
          <w:iCs/>
        </w:rPr>
        <w:t>This has reduced dramatically from the last time we brought the issue of delayed payments to the BOS</w:t>
      </w:r>
    </w:p>
    <w:p w14:paraId="0B117534" w14:textId="4ADFA05E" w:rsidR="00F179FA" w:rsidRDefault="00F179FA" w:rsidP="0056725D">
      <w:pPr>
        <w:ind w:left="1440"/>
        <w:rPr>
          <w:i/>
          <w:iCs/>
        </w:rPr>
      </w:pPr>
      <w:r w:rsidRPr="00F179FA">
        <w:rPr>
          <w:b/>
          <w:bCs/>
          <w:highlight w:val="yellow"/>
        </w:rPr>
        <w:t>*</w:t>
      </w:r>
      <w:r w:rsidRPr="00F179FA">
        <w:rPr>
          <w:i/>
          <w:iCs/>
        </w:rPr>
        <w:t>This only reflects services that have successfully been billed to the State</w:t>
      </w:r>
      <w:r w:rsidR="00EB1DB0">
        <w:rPr>
          <w:i/>
          <w:iCs/>
        </w:rPr>
        <w:t>, staff are still working with CalMHSA and contractors to correct billing errors and EHR system errors</w:t>
      </w:r>
    </w:p>
    <w:p w14:paraId="329BF41B" w14:textId="77777777" w:rsidR="006A05DF" w:rsidRPr="00E12D95" w:rsidRDefault="006A05DF" w:rsidP="0056725D">
      <w:pPr>
        <w:ind w:left="1440"/>
      </w:pPr>
    </w:p>
    <w:p w14:paraId="392084F4" w14:textId="42400F5C" w:rsidR="006A05DF" w:rsidRPr="006A05DF" w:rsidRDefault="00E12D95" w:rsidP="00E12D95">
      <w:pPr>
        <w:rPr>
          <w:b/>
          <w:bCs/>
        </w:rPr>
      </w:pPr>
      <w:r w:rsidRPr="00E12D95">
        <w:rPr>
          <w:b/>
          <w:bCs/>
        </w:rPr>
        <w:t>Monthly Medi-Cal Revenue &amp; Expenditures</w:t>
      </w:r>
      <w:r w:rsidR="006A05DF">
        <w:rPr>
          <w:b/>
          <w:bCs/>
        </w:rPr>
        <w:t xml:space="preserve"> (SMHS)</w:t>
      </w:r>
      <w:r w:rsidR="006A05DF">
        <w:fldChar w:fldCharType="begin"/>
      </w:r>
      <w:r w:rsidR="006A05DF">
        <w:instrText xml:space="preserve"> LINK Excel.Sheet.12 "Book1" "Sheet1!R1C1:R9C7" \a \f 4 \h  \* MERGEFORMAT </w:instrText>
      </w:r>
      <w:r w:rsidR="006A05DF">
        <w:fldChar w:fldCharType="separate"/>
      </w:r>
    </w:p>
    <w:tbl>
      <w:tblPr>
        <w:tblW w:w="12780" w:type="dxa"/>
        <w:tblInd w:w="-190" w:type="dxa"/>
        <w:tblLook w:val="04A0" w:firstRow="1" w:lastRow="0" w:firstColumn="1" w:lastColumn="0" w:noHBand="0" w:noVBand="1"/>
      </w:tblPr>
      <w:tblGrid>
        <w:gridCol w:w="1759"/>
        <w:gridCol w:w="1751"/>
        <w:gridCol w:w="1710"/>
        <w:gridCol w:w="1800"/>
        <w:gridCol w:w="1865"/>
        <w:gridCol w:w="1825"/>
        <w:gridCol w:w="2070"/>
      </w:tblGrid>
      <w:tr w:rsidR="006A05DF" w:rsidRPr="006A05DF" w14:paraId="37D12BDF" w14:textId="77777777" w:rsidTr="006A05DF">
        <w:trPr>
          <w:trHeight w:val="1187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11F12" w14:textId="6DADA1AE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Month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1D8AB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Medi-Cal Revenue**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1FDDF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 xml:space="preserve">Other Revenue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5477A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Expenditures**</w:t>
            </w:r>
          </w:p>
        </w:tc>
        <w:tc>
          <w:tcPr>
            <w:tcW w:w="18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DA75E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IGT</w:t>
            </w:r>
          </w:p>
          <w:p w14:paraId="3483E9A4" w14:textId="6F0A845B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Funds Sent to DHCS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6F5A5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Cumulative Revenue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CEF4A" w14:textId="77777777" w:rsid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Cumulative</w:t>
            </w:r>
          </w:p>
          <w:p w14:paraId="772A9633" w14:textId="66D73659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 xml:space="preserve"> Expenditures</w:t>
            </w:r>
          </w:p>
        </w:tc>
      </w:tr>
      <w:tr w:rsidR="006A05DF" w:rsidRPr="006A05DF" w14:paraId="4BD9E2B3" w14:textId="77777777" w:rsidTr="006A05DF">
        <w:trPr>
          <w:trHeight w:val="324"/>
        </w:trPr>
        <w:tc>
          <w:tcPr>
            <w:tcW w:w="1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0A9C7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August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E41C2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$1,121,696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DA318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$4,748,697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68D9B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$2,006,506 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374DC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$1,881,298 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6F802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$5,870,393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547A2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$3,887,804 </w:t>
            </w:r>
          </w:p>
        </w:tc>
      </w:tr>
      <w:tr w:rsidR="006A05DF" w:rsidRPr="006A05DF" w14:paraId="6B135675" w14:textId="77777777" w:rsidTr="006A05DF">
        <w:trPr>
          <w:trHeight w:val="324"/>
        </w:trPr>
        <w:tc>
          <w:tcPr>
            <w:tcW w:w="1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AC67F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September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DA4F7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$760,434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E85BB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$1,345,933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D0864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$3,293,250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7934F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B1344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$7,976,760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F022D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$7,181,054 </w:t>
            </w:r>
          </w:p>
        </w:tc>
      </w:tr>
      <w:tr w:rsidR="006A05DF" w:rsidRPr="006A05DF" w14:paraId="6A3F8DFA" w14:textId="77777777" w:rsidTr="006A05DF">
        <w:trPr>
          <w:trHeight w:val="324"/>
        </w:trPr>
        <w:tc>
          <w:tcPr>
            <w:tcW w:w="1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8A5BC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October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B1867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$4,012,459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411F7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$341,324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215F6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$3,600,355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1410D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$1,764,868 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982E4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$12,330,543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F1F45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$12,546,277 </w:t>
            </w:r>
          </w:p>
        </w:tc>
      </w:tr>
      <w:tr w:rsidR="006A05DF" w:rsidRPr="006A05DF" w14:paraId="4BB1AAD9" w14:textId="77777777" w:rsidTr="006A05DF">
        <w:trPr>
          <w:trHeight w:val="324"/>
        </w:trPr>
        <w:tc>
          <w:tcPr>
            <w:tcW w:w="1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6AFF3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November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8C7FC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$2,983,187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CC5B1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$2,280,085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90B84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$4,052,233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B963A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$537,961 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F0FA8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$17,593,815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858C0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$17,136,471 </w:t>
            </w:r>
          </w:p>
        </w:tc>
      </w:tr>
      <w:tr w:rsidR="006A05DF" w:rsidRPr="006A05DF" w14:paraId="1E96D6BC" w14:textId="77777777" w:rsidTr="006A05DF">
        <w:trPr>
          <w:trHeight w:val="324"/>
        </w:trPr>
        <w:tc>
          <w:tcPr>
            <w:tcW w:w="1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4234A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December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AD3A2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$2,430,048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5AA2C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$368,641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E15ED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$2,553,888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C0AED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$650,000 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BFA2B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$20,392,504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915D1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$20,340,359 </w:t>
            </w:r>
          </w:p>
        </w:tc>
      </w:tr>
      <w:tr w:rsidR="006A05DF" w:rsidRPr="006A05DF" w14:paraId="7C140E8A" w14:textId="77777777" w:rsidTr="006A05DF">
        <w:trPr>
          <w:trHeight w:val="324"/>
        </w:trPr>
        <w:tc>
          <w:tcPr>
            <w:tcW w:w="1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89BAD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January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90A3A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$1,891,509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A0665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$850,244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43ACB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$3,637,653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03903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$503,300 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81BEE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$23,134,257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44C68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$24,481,312 </w:t>
            </w:r>
          </w:p>
        </w:tc>
      </w:tr>
      <w:tr w:rsidR="006A05DF" w:rsidRPr="006A05DF" w14:paraId="60434DE4" w14:textId="77777777" w:rsidTr="006A05DF">
        <w:trPr>
          <w:trHeight w:val="324"/>
        </w:trPr>
        <w:tc>
          <w:tcPr>
            <w:tcW w:w="1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EBF64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February**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13187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$1,315,913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5C57B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$1,080,472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5FDCA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$1,197,970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5FCD5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$550,000 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1580A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$25,530,642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B3740" w14:textId="77777777" w:rsidR="006A05DF" w:rsidRPr="006A05DF" w:rsidRDefault="006A05DF" w:rsidP="006A05D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$26,229,282 </w:t>
            </w:r>
          </w:p>
        </w:tc>
      </w:tr>
    </w:tbl>
    <w:p w14:paraId="5BA91417" w14:textId="77777777" w:rsidR="006A05DF" w:rsidRDefault="006A05DF" w:rsidP="006A05DF">
      <w:pPr>
        <w:rPr>
          <w:b/>
          <w:bCs/>
        </w:rPr>
      </w:pPr>
      <w:r>
        <w:rPr>
          <w:b/>
          <w:bCs/>
        </w:rPr>
        <w:fldChar w:fldCharType="end"/>
      </w:r>
    </w:p>
    <w:p w14:paraId="5FF5C058" w14:textId="5865FD08" w:rsidR="006C619A" w:rsidRDefault="00E12D95" w:rsidP="006A05DF">
      <w:r w:rsidRPr="00E12D95">
        <w:rPr>
          <w:b/>
          <w:bCs/>
          <w:highlight w:val="yellow"/>
        </w:rPr>
        <w:t>**</w:t>
      </w:r>
      <w:r w:rsidRPr="00E12D95">
        <w:t>Gaps in Medi-Cal revenue are supplemented with grant funding and other revenue streams</w:t>
      </w:r>
      <w:r w:rsidR="006C619A">
        <w:br/>
      </w:r>
      <w:r w:rsidRPr="00E12D95">
        <w:rPr>
          <w:b/>
          <w:bCs/>
          <w:highlight w:val="yellow"/>
        </w:rPr>
        <w:t>**</w:t>
      </w:r>
      <w:r w:rsidRPr="00E12D95">
        <w:t>Expenditures include contracted services and all other operating costs</w:t>
      </w:r>
      <w:r w:rsidR="006C619A">
        <w:br/>
      </w:r>
      <w:r w:rsidR="006C619A" w:rsidRPr="006C619A">
        <w:rPr>
          <w:b/>
          <w:bCs/>
          <w:highlight w:val="yellow"/>
        </w:rPr>
        <w:t>**</w:t>
      </w:r>
      <w:r w:rsidR="006C619A" w:rsidRPr="006C619A">
        <w:t>Preliminary Totals</w:t>
      </w:r>
      <w:r w:rsidR="006C619A">
        <w:t xml:space="preserve"> for February</w:t>
      </w:r>
      <w:r w:rsidR="0052225E">
        <w:t xml:space="preserve"> (as of 2/19/25)</w:t>
      </w:r>
    </w:p>
    <w:p w14:paraId="25FCFF71" w14:textId="77777777" w:rsidR="00921E44" w:rsidRDefault="00921E44" w:rsidP="006A05DF"/>
    <w:p w14:paraId="3B4D75E2" w14:textId="77777777" w:rsidR="00921E44" w:rsidRDefault="00921E44" w:rsidP="006A05DF"/>
    <w:p w14:paraId="07A6FB85" w14:textId="77777777" w:rsidR="00F179FA" w:rsidRDefault="00F179FA" w:rsidP="00F179FA">
      <w:pPr>
        <w:jc w:val="center"/>
        <w:rPr>
          <w:b/>
          <w:bCs/>
        </w:rPr>
      </w:pPr>
    </w:p>
    <w:p w14:paraId="6B39867F" w14:textId="0702DFF0" w:rsidR="00921E44" w:rsidRDefault="008D4E96" w:rsidP="00EB1DB0">
      <w:pPr>
        <w:jc w:val="center"/>
        <w:rPr>
          <w:b/>
          <w:bCs/>
        </w:rPr>
      </w:pPr>
      <w:r>
        <w:rPr>
          <w:b/>
          <w:bCs/>
        </w:rPr>
        <w:t>DMC-ODS Fiscal Overview</w:t>
      </w:r>
    </w:p>
    <w:p w14:paraId="44D4D947" w14:textId="77777777" w:rsidR="00EB1DB0" w:rsidRPr="00EB1DB0" w:rsidRDefault="00EB1DB0" w:rsidP="00EB1DB0">
      <w:pPr>
        <w:jc w:val="center"/>
        <w:rPr>
          <w:b/>
          <w:bCs/>
        </w:rPr>
      </w:pPr>
    </w:p>
    <w:p w14:paraId="1DDC0437" w14:textId="77777777" w:rsidR="00921E44" w:rsidRDefault="00921E44" w:rsidP="006A05DF"/>
    <w:p w14:paraId="69F6ADE4" w14:textId="6ECC8707" w:rsidR="00921E44" w:rsidRDefault="00F179FA" w:rsidP="006A05DF">
      <w:r w:rsidRPr="00E12D95">
        <w:rPr>
          <w:b/>
          <w:bCs/>
        </w:rPr>
        <w:t>Monthly Medi-Cal Revenue &amp; Expenditures</w:t>
      </w:r>
      <w:r>
        <w:rPr>
          <w:b/>
          <w:bCs/>
        </w:rPr>
        <w:t xml:space="preserve"> (DMC-ODS)</w:t>
      </w:r>
    </w:p>
    <w:tbl>
      <w:tblPr>
        <w:tblW w:w="12780" w:type="dxa"/>
        <w:tblInd w:w="-190" w:type="dxa"/>
        <w:tblLook w:val="04A0" w:firstRow="1" w:lastRow="0" w:firstColumn="1" w:lastColumn="0" w:noHBand="0" w:noVBand="1"/>
      </w:tblPr>
      <w:tblGrid>
        <w:gridCol w:w="1759"/>
        <w:gridCol w:w="1751"/>
        <w:gridCol w:w="1710"/>
        <w:gridCol w:w="1800"/>
        <w:gridCol w:w="1865"/>
        <w:gridCol w:w="1825"/>
        <w:gridCol w:w="2070"/>
      </w:tblGrid>
      <w:tr w:rsidR="00921E44" w:rsidRPr="006A05DF" w14:paraId="52EB3FCD" w14:textId="77777777" w:rsidTr="00DB3004">
        <w:trPr>
          <w:trHeight w:val="1187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18B77" w14:textId="77777777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Month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05148" w14:textId="0EAB9D53" w:rsidR="00921E44" w:rsidRPr="006A05DF" w:rsidRDefault="00F179FA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DMC-ODS</w:t>
            </w:r>
            <w:r w:rsidR="00921E44"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 xml:space="preserve"> Revenue**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B3D81" w14:textId="77777777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 xml:space="preserve">Other Revenue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34B91" w14:textId="77777777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Expenditures**</w:t>
            </w:r>
          </w:p>
        </w:tc>
        <w:tc>
          <w:tcPr>
            <w:tcW w:w="18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6BB04" w14:textId="77777777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IGT</w:t>
            </w:r>
          </w:p>
          <w:p w14:paraId="53114AEA" w14:textId="77777777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Funds Sent to DHCS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3D144" w14:textId="77777777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Cumulative Revenue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00AE0" w14:textId="77777777" w:rsidR="00921E44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Cumulative</w:t>
            </w:r>
          </w:p>
          <w:p w14:paraId="0D1DFFCE" w14:textId="77777777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 xml:space="preserve"> Expenditures</w:t>
            </w:r>
          </w:p>
        </w:tc>
      </w:tr>
      <w:tr w:rsidR="00921E44" w:rsidRPr="006A05DF" w14:paraId="149082F0" w14:textId="77777777" w:rsidTr="00DB3004">
        <w:trPr>
          <w:trHeight w:val="324"/>
        </w:trPr>
        <w:tc>
          <w:tcPr>
            <w:tcW w:w="1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B7DA1" w14:textId="77777777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August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F6161" w14:textId="751CF86B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$841,402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7A28D" w14:textId="0DF6A0FE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$2,729,309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3CCAB" w14:textId="3BAB0893" w:rsidR="00921E44" w:rsidRPr="006A05DF" w:rsidRDefault="00ED1FB7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$1,345,316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FA6F9" w14:textId="55FB9FC4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$977,851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552AF" w14:textId="232118CD" w:rsidR="00921E44" w:rsidRPr="006A05DF" w:rsidRDefault="002446E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$3,570,711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1CE34" w14:textId="04878FD5" w:rsidR="00921E44" w:rsidRPr="006A05DF" w:rsidRDefault="00F179FA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$2,323,167</w:t>
            </w:r>
          </w:p>
        </w:tc>
      </w:tr>
      <w:tr w:rsidR="00921E44" w:rsidRPr="006A05DF" w14:paraId="65BCDD5A" w14:textId="77777777" w:rsidTr="00DB3004">
        <w:trPr>
          <w:trHeight w:val="324"/>
        </w:trPr>
        <w:tc>
          <w:tcPr>
            <w:tcW w:w="1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BEB7C" w14:textId="77777777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September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5B3AA" w14:textId="0E44178E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$33,387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A3C66" w14:textId="71E51737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$143,398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C055F" w14:textId="7355EDCD" w:rsidR="00921E44" w:rsidRPr="006A05DF" w:rsidRDefault="00ED1FB7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$608,055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6F210" w14:textId="59246F2B" w:rsidR="00921E44" w:rsidRPr="006A05DF" w:rsidRDefault="00ED1FB7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$75,729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146E0" w14:textId="10E55C3C" w:rsidR="00921E44" w:rsidRPr="006A05DF" w:rsidRDefault="002446E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$3,747,496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8CAE8" w14:textId="39D24ED3" w:rsidR="00921E44" w:rsidRPr="006A05DF" w:rsidRDefault="00F179FA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$3,006,951</w:t>
            </w:r>
          </w:p>
        </w:tc>
      </w:tr>
      <w:tr w:rsidR="00921E44" w:rsidRPr="006A05DF" w14:paraId="05687DBB" w14:textId="77777777" w:rsidTr="00DB3004">
        <w:trPr>
          <w:trHeight w:val="324"/>
        </w:trPr>
        <w:tc>
          <w:tcPr>
            <w:tcW w:w="1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4B2F2" w14:textId="77777777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October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19AF3" w14:textId="2CAFA3A2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$152,626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21620" w14:textId="7CB2B877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$192,893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785CB" w14:textId="39CBA4FA" w:rsidR="00921E44" w:rsidRPr="006A05DF" w:rsidRDefault="00ED1FB7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$716,175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4911E" w14:textId="65C9B756" w:rsidR="00921E44" w:rsidRPr="006A05DF" w:rsidRDefault="00ED1FB7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FF39B" w14:textId="038EA149" w:rsidR="00921E44" w:rsidRPr="006A05DF" w:rsidRDefault="002446E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$4,093,015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154A0" w14:textId="3F187E9F" w:rsidR="00921E44" w:rsidRPr="006A05DF" w:rsidRDefault="00F179FA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$3,723,126</w:t>
            </w:r>
          </w:p>
        </w:tc>
      </w:tr>
      <w:tr w:rsidR="00921E44" w:rsidRPr="006A05DF" w14:paraId="1EB595CC" w14:textId="77777777" w:rsidTr="00DB3004">
        <w:trPr>
          <w:trHeight w:val="324"/>
        </w:trPr>
        <w:tc>
          <w:tcPr>
            <w:tcW w:w="1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C2F4D" w14:textId="77777777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November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F5193" w14:textId="6D3A7886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$2,742,829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93B82" w14:textId="34FBBBE0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$26,234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CD287" w14:textId="48C4F813" w:rsidR="00921E44" w:rsidRPr="006A05DF" w:rsidRDefault="00ED1FB7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$477,503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558E4" w14:textId="7C89DB4B" w:rsidR="00921E44" w:rsidRPr="006A05DF" w:rsidRDefault="00ED1FB7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$537,961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FE01F" w14:textId="758E67FD" w:rsidR="00921E44" w:rsidRPr="006A05DF" w:rsidRDefault="002446E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$6,862,078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5CF11" w14:textId="72E0E143" w:rsidR="00921E44" w:rsidRPr="006A05DF" w:rsidRDefault="00F179FA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$4,738,590</w:t>
            </w:r>
          </w:p>
        </w:tc>
      </w:tr>
      <w:tr w:rsidR="00921E44" w:rsidRPr="006A05DF" w14:paraId="0E24C6A3" w14:textId="77777777" w:rsidTr="00DB3004">
        <w:trPr>
          <w:trHeight w:val="324"/>
        </w:trPr>
        <w:tc>
          <w:tcPr>
            <w:tcW w:w="1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065B0" w14:textId="77777777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December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9DBB7" w14:textId="54B03FB1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$1,842,898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EDFF6" w14:textId="5C894831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$30,516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2AA19" w14:textId="33BDE6F7" w:rsidR="00921E44" w:rsidRPr="006A05DF" w:rsidRDefault="00ED1FB7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$1,998,102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450BC" w14:textId="26E1B08C" w:rsidR="00921E44" w:rsidRPr="006A05DF" w:rsidRDefault="00ED1FB7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$955,095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9F2FF" w14:textId="43763CBC" w:rsidR="00921E44" w:rsidRPr="006A05DF" w:rsidRDefault="002446E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$8,735,492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BEB0A" w14:textId="22DD22C6" w:rsidR="00921E44" w:rsidRPr="006A05DF" w:rsidRDefault="00F179FA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$7,691,787</w:t>
            </w:r>
          </w:p>
        </w:tc>
      </w:tr>
      <w:tr w:rsidR="00921E44" w:rsidRPr="006A05DF" w14:paraId="0CA5F9B9" w14:textId="77777777" w:rsidTr="00DB3004">
        <w:trPr>
          <w:trHeight w:val="324"/>
        </w:trPr>
        <w:tc>
          <w:tcPr>
            <w:tcW w:w="1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51330" w14:textId="77777777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January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DE636" w14:textId="41322C84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$1,759,876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59449" w14:textId="544C4FE7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$27,752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6994B" w14:textId="058022B5" w:rsidR="00921E44" w:rsidRPr="006A05DF" w:rsidRDefault="00ED1FB7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$1,524,772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3DE49" w14:textId="07A35C07" w:rsidR="00921E44" w:rsidRPr="006A05DF" w:rsidRDefault="00ED1FB7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$250,000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38316" w14:textId="73762851" w:rsidR="00921E44" w:rsidRPr="006A05DF" w:rsidRDefault="002446E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$10,523,120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8EAD6" w14:textId="3ADDE98A" w:rsidR="00921E44" w:rsidRPr="006A05DF" w:rsidRDefault="00F179FA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$9,466,559</w:t>
            </w:r>
          </w:p>
        </w:tc>
      </w:tr>
      <w:tr w:rsidR="00921E44" w:rsidRPr="006A05DF" w14:paraId="71715260" w14:textId="77777777" w:rsidTr="00DB3004">
        <w:trPr>
          <w:trHeight w:val="324"/>
        </w:trPr>
        <w:tc>
          <w:tcPr>
            <w:tcW w:w="1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9E9D9" w14:textId="77777777" w:rsidR="00921E44" w:rsidRPr="006A05DF" w:rsidRDefault="00921E4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6A05DF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  <w:t>February**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D1A26" w14:textId="1BE9561F" w:rsidR="00921E44" w:rsidRPr="006A05DF" w:rsidRDefault="002446E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$1,034,188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1085C" w14:textId="1D5F22D7" w:rsidR="00921E44" w:rsidRPr="006A05DF" w:rsidRDefault="002446E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$148,329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A821E" w14:textId="2847FED9" w:rsidR="00921E44" w:rsidRPr="006A05DF" w:rsidRDefault="002446E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$1,644,914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EAACB" w14:textId="210E346A" w:rsidR="00921E44" w:rsidRPr="006A05DF" w:rsidRDefault="00ED1FB7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AE4D1" w14:textId="1D257F01" w:rsidR="00921E44" w:rsidRPr="006A05DF" w:rsidRDefault="002446E4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$11,705,637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9132C" w14:textId="3761B77E" w:rsidR="00921E44" w:rsidRPr="006A05DF" w:rsidRDefault="00F179FA" w:rsidP="00DB300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$11,111,473</w:t>
            </w:r>
          </w:p>
        </w:tc>
      </w:tr>
    </w:tbl>
    <w:p w14:paraId="3351520E" w14:textId="77777777" w:rsidR="00EB1DB0" w:rsidRDefault="00EB1DB0" w:rsidP="00F179FA">
      <w:pPr>
        <w:rPr>
          <w:b/>
          <w:bCs/>
          <w:highlight w:val="yellow"/>
        </w:rPr>
      </w:pPr>
    </w:p>
    <w:p w14:paraId="54609549" w14:textId="0515E07A" w:rsidR="00F179FA" w:rsidRDefault="00F179FA" w:rsidP="00F179FA">
      <w:r w:rsidRPr="00E12D95">
        <w:rPr>
          <w:b/>
          <w:bCs/>
          <w:highlight w:val="yellow"/>
        </w:rPr>
        <w:t>**</w:t>
      </w:r>
      <w:r w:rsidRPr="00E12D95">
        <w:t>Gaps in Medi-Cal revenue are supplemented with grant funding and other revenue streams</w:t>
      </w:r>
      <w:r>
        <w:br/>
      </w:r>
      <w:r w:rsidRPr="00E12D95">
        <w:rPr>
          <w:b/>
          <w:bCs/>
          <w:highlight w:val="yellow"/>
        </w:rPr>
        <w:t>**</w:t>
      </w:r>
      <w:r w:rsidRPr="00E12D95">
        <w:t>Expenditures include contracted services and all other operating costs</w:t>
      </w:r>
      <w:r>
        <w:br/>
      </w:r>
      <w:r w:rsidRPr="006C619A">
        <w:rPr>
          <w:b/>
          <w:bCs/>
          <w:highlight w:val="yellow"/>
        </w:rPr>
        <w:t>**</w:t>
      </w:r>
      <w:r w:rsidRPr="006C619A">
        <w:t>Preliminary Totals</w:t>
      </w:r>
      <w:r>
        <w:t xml:space="preserve"> for February (as of 2/19/25)</w:t>
      </w:r>
    </w:p>
    <w:p w14:paraId="5AA10AA0" w14:textId="77777777" w:rsidR="00921E44" w:rsidRPr="006A05DF" w:rsidRDefault="00921E44" w:rsidP="006A05DF">
      <w:pPr>
        <w:rPr>
          <w:b/>
          <w:bCs/>
        </w:rPr>
      </w:pPr>
    </w:p>
    <w:sectPr w:rsidR="00921E44" w:rsidRPr="006A05DF" w:rsidSect="006C619A">
      <w:pgSz w:w="15840" w:h="12240" w:orient="landscape"/>
      <w:pgMar w:top="5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124D4"/>
    <w:multiLevelType w:val="multilevel"/>
    <w:tmpl w:val="0B9E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E878AF"/>
    <w:multiLevelType w:val="multilevel"/>
    <w:tmpl w:val="5F9C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D168E1"/>
    <w:multiLevelType w:val="multilevel"/>
    <w:tmpl w:val="B556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7738002">
    <w:abstractNumId w:val="2"/>
  </w:num>
  <w:num w:numId="2" w16cid:durableId="1785925816">
    <w:abstractNumId w:val="1"/>
  </w:num>
  <w:num w:numId="3" w16cid:durableId="1914509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FE"/>
    <w:rsid w:val="0000778A"/>
    <w:rsid w:val="001330C9"/>
    <w:rsid w:val="00171015"/>
    <w:rsid w:val="0021695E"/>
    <w:rsid w:val="002446E4"/>
    <w:rsid w:val="002E2CFE"/>
    <w:rsid w:val="00370BE4"/>
    <w:rsid w:val="003E077D"/>
    <w:rsid w:val="0052225E"/>
    <w:rsid w:val="0056520A"/>
    <w:rsid w:val="0056725D"/>
    <w:rsid w:val="005B63F6"/>
    <w:rsid w:val="006A05DF"/>
    <w:rsid w:val="006C619A"/>
    <w:rsid w:val="00740E19"/>
    <w:rsid w:val="00757BF3"/>
    <w:rsid w:val="00774660"/>
    <w:rsid w:val="008B7F68"/>
    <w:rsid w:val="008D4E96"/>
    <w:rsid w:val="00921E44"/>
    <w:rsid w:val="00933E7E"/>
    <w:rsid w:val="00946CB2"/>
    <w:rsid w:val="00A82C1D"/>
    <w:rsid w:val="00AE4A4F"/>
    <w:rsid w:val="00B52BFE"/>
    <w:rsid w:val="00DE134C"/>
    <w:rsid w:val="00E12D95"/>
    <w:rsid w:val="00E40A14"/>
    <w:rsid w:val="00E57E51"/>
    <w:rsid w:val="00EB1DB0"/>
    <w:rsid w:val="00EC5D31"/>
    <w:rsid w:val="00ED1FB7"/>
    <w:rsid w:val="00F179FA"/>
    <w:rsid w:val="00F90653"/>
    <w:rsid w:val="00F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C4B6C"/>
  <w15:chartTrackingRefBased/>
  <w15:docId w15:val="{F4077D97-1C61-4FC7-90BC-AAF44D5B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B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B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B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B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B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B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B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B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B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B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B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B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B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B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B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B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B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B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B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B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B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B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B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Lake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Luch</dc:creator>
  <cp:keywords/>
  <dc:description/>
  <cp:lastModifiedBy>Elise Jones</cp:lastModifiedBy>
  <cp:revision>2</cp:revision>
  <dcterms:created xsi:type="dcterms:W3CDTF">2025-02-21T18:49:00Z</dcterms:created>
  <dcterms:modified xsi:type="dcterms:W3CDTF">2025-02-21T18:49:00Z</dcterms:modified>
</cp:coreProperties>
</file>